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南海区社会青年参加202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年第一次普通高中音乐等科目学业水平考试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的报名须知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根据《佛山市招生办公室关于做好2025年第一次普通高中音乐等科目学业水平考试工作的通知》（佛招办〔2025〕12号）要求，结合我区的实际情况，现将南海区社会青年参加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年第一次佛山市普通高中音乐、美术、信息技术、通用技术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sz w:val="32"/>
          <w:szCs w:val="32"/>
        </w:rPr>
        <w:t>科目学业水平合格性考试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报名的有关事宜公布如下：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一、可在南海区报考的社会青年范围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具有我区户籍、拟申请高中同等学力且未取得高中阶段及以上教育毕业证书的16周岁以上的非在校青年。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/>
        <w:textAlignment w:val="auto"/>
        <w:outlineLvl w:val="9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二、报名时间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地点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和方法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（一）报名时间：3月10-12日，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上午9:00-11:00，下午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0-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: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（二）报名地点：桂城中学德润楼四楼教务处。地址：佛山市南海桂城中学（桂城街道石龙南路10号）。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（三）报名方法：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contextualSpacing/>
        <w:jc w:val="left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考生填写并打印南海区学考报名表（见附件1），携带考生身份证、户口本原件及复印件前往桂城中学报名。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咨询电话：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contextualSpacing/>
        <w:jc w:val="left"/>
        <w:textAlignment w:val="auto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南海区招生办：86209556转3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桂城中学:0757-81816798,梁老师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3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contextualSpacing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2025年第一次佛山市普通高中音乐等科目学考报名表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（南海区社会考生）</w:t>
      </w:r>
    </w:p>
    <w:tbl>
      <w:tblPr>
        <w:tblStyle w:val="4"/>
        <w:tblpPr w:leftFromText="180" w:rightFromText="180" w:vertAnchor="text" w:horzAnchor="page" w:tblpX="1554" w:tblpY="637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2185"/>
        <w:gridCol w:w="1928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 别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物化生政史地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学考报名点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物化生政史地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学考号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户籍地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现住址</w:t>
            </w:r>
          </w:p>
        </w:tc>
        <w:tc>
          <w:tcPr>
            <w:tcW w:w="74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报考科目</w:t>
            </w:r>
          </w:p>
        </w:tc>
        <w:tc>
          <w:tcPr>
            <w:tcW w:w="740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音乐、美术、信息技术、通用技术、体育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9100" w:type="dxa"/>
            <w:gridSpan w:val="4"/>
            <w:vAlign w:val="top"/>
          </w:tcPr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1.报名成功后，需每天查看社会考生Q群(报名时由报名点学校邀请进群)信息，了解考试安排。</w:t>
            </w: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2.必须服从校园管理、考务等要求，按指定时间、地点参加考试。</w:t>
            </w:r>
          </w:p>
          <w:p>
            <w:pPr>
              <w:wordWrap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wordWrap/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考生签名：             家长签名：           </w:t>
            </w:r>
          </w:p>
          <w:p>
            <w:pPr>
              <w:wordWrap/>
              <w:ind w:firstLine="1920" w:firstLineChars="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日    期：             日    期：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MmZiZjhiYjYzMTYwNDIyZGNlMDY0MjU0YWIzNGQifQ=="/>
  </w:docVars>
  <w:rsids>
    <w:rsidRoot w:val="121C4A95"/>
    <w:rsid w:val="0E2D5326"/>
    <w:rsid w:val="121C4A95"/>
    <w:rsid w:val="128659C6"/>
    <w:rsid w:val="1A01140D"/>
    <w:rsid w:val="1A9D50B9"/>
    <w:rsid w:val="1C970B4C"/>
    <w:rsid w:val="2A6F2153"/>
    <w:rsid w:val="4A4A09C3"/>
    <w:rsid w:val="4AB42280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2024-03-06T08:45:00Z</dcterms:created>
  <dc:creator>Wing</dc:creator>
  <cp:lastModifiedBy>谢洁芬</cp:lastModifiedBy>
  <dcterms:modified xsi:type="dcterms:W3CDTF">2025-03-10T01:31:00Z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  <property fmtid="{D5CDD505-2E9C-101B-9397-08002B2CF9AE}" pid="3" name="ICV">
    <vt:lpwstr>1F83155701B846AC9A6C99D682B6D7F9_11</vt:lpwstr>
  </property>
</Properties>
</file>