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center"/>
        <w:textAlignment w:val="auto"/>
        <w:rPr>
          <w:rFonts w:ascii="方正小标宋简体" w:hAnsi="方正大标宋简体" w:eastAsia="方正小标宋简体" w:cs="方正大标宋简体"/>
          <w:b w:val="0"/>
          <w:spacing w:val="8"/>
          <w:sz w:val="44"/>
          <w:szCs w:val="44"/>
          <w:highlight w:val="none"/>
          <w:shd w:val="clear" w:color="auto" w:fill="FFFFFF"/>
        </w:rPr>
      </w:pPr>
      <w:r>
        <w:rPr>
          <w:rFonts w:ascii="方正小标宋简体" w:hAnsi="方正大标宋简体" w:eastAsia="方正小标宋简体" w:cs="方正大标宋简体"/>
          <w:b w:val="0"/>
          <w:spacing w:val="8"/>
          <w:sz w:val="44"/>
          <w:szCs w:val="44"/>
          <w:highlight w:val="none"/>
          <w:shd w:val="clear" w:color="auto" w:fill="FFFFFF"/>
        </w:rPr>
        <w:t>佛山市南海区</w:t>
      </w:r>
      <w:bookmarkStart w:id="0" w:name="_GoBack"/>
      <w:bookmarkEnd w:id="0"/>
      <w:r>
        <w:rPr>
          <w:rFonts w:ascii="方正小标宋简体" w:hAnsi="方正大标宋简体" w:eastAsia="方正小标宋简体" w:cs="方正大标宋简体"/>
          <w:b w:val="0"/>
          <w:spacing w:val="8"/>
          <w:sz w:val="44"/>
          <w:szCs w:val="44"/>
          <w:highlight w:val="none"/>
          <w:shd w:val="clear" w:color="auto" w:fill="FFFFFF"/>
        </w:rPr>
        <w:t>第一职业技术学校</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center"/>
        <w:textAlignment w:val="auto"/>
        <w:rPr>
          <w:rFonts w:hint="default" w:ascii="方正大标宋简体" w:hAnsi="方正大标宋简体" w:eastAsia="方正大标宋简体" w:cs="方正大标宋简体"/>
          <w:spacing w:val="8"/>
          <w:sz w:val="33"/>
          <w:szCs w:val="33"/>
          <w:highlight w:val="none"/>
        </w:rPr>
      </w:pPr>
      <w:r>
        <w:rPr>
          <w:rFonts w:ascii="方正小标宋简体" w:hAnsi="方正大标宋简体" w:eastAsia="方正小标宋简体" w:cs="方正大标宋简体"/>
          <w:b w:val="0"/>
          <w:spacing w:val="8"/>
          <w:sz w:val="44"/>
          <w:szCs w:val="44"/>
          <w:highlight w:val="none"/>
          <w:shd w:val="clear" w:color="auto" w:fill="FFFFFF"/>
        </w:rPr>
        <w:t>2023年“职教本科培养实验班”招生方案</w:t>
      </w:r>
    </w:p>
    <w:p>
      <w:pPr>
        <w:pStyle w:val="5"/>
        <w:widowControl/>
        <w:spacing w:beforeAutospacing="0" w:afterAutospacing="0" w:line="560" w:lineRule="exact"/>
        <w:ind w:firstLine="640" w:firstLineChars="200"/>
        <w:rPr>
          <w:rFonts w:hint="eastAsia" w:ascii="仿宋_GB2312" w:hAnsi="宋体" w:eastAsia="仿宋_GB2312" w:cs="宋体"/>
          <w:sz w:val="32"/>
          <w:szCs w:val="32"/>
          <w:highlight w:val="none"/>
        </w:r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佛山市南海区第一职业技术学校是南海区直属公办学校、广东省重点中等职业学校，设有官窑和松岗两个校区，在校学生接近3000人，教师220余人。</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为深入贯彻落实</w:t>
      </w:r>
      <w:r>
        <w:rPr>
          <w:rFonts w:hint="eastAsia" w:ascii="宋体" w:hAnsi="宋体" w:eastAsia="仿宋_GB2312" w:cs="宋体"/>
          <w:sz w:val="32"/>
          <w:szCs w:val="32"/>
          <w:highlight w:val="none"/>
        </w:rPr>
        <w:t>党</w:t>
      </w:r>
      <w:r>
        <w:rPr>
          <w:rFonts w:hint="eastAsia" w:ascii="宋体" w:hAnsi="宋体" w:eastAsia="仿宋_GB2312" w:cs="宋体"/>
          <w:sz w:val="32"/>
          <w:szCs w:val="32"/>
          <w:highlight w:val="none"/>
          <w:lang w:eastAsia="zh-CN"/>
        </w:rPr>
        <w:t>的</w:t>
      </w:r>
      <w:r>
        <w:rPr>
          <w:rFonts w:hint="eastAsia" w:ascii="宋体" w:hAnsi="宋体" w:eastAsia="仿宋_GB2312" w:cs="宋体"/>
          <w:sz w:val="32"/>
          <w:szCs w:val="32"/>
          <w:highlight w:val="none"/>
        </w:rPr>
        <w:t>二十大</w:t>
      </w:r>
      <w:r>
        <w:rPr>
          <w:rFonts w:hint="eastAsia" w:ascii="宋体" w:hAnsi="宋体" w:eastAsia="仿宋_GB2312" w:cs="宋体"/>
          <w:sz w:val="32"/>
          <w:szCs w:val="32"/>
          <w:highlight w:val="none"/>
        </w:rPr>
        <w:t>报告精神和《中华人民共和国职业教育法》，深化高中阶段教育领域综合改革，探索职业教育与普通教育横向融通、多元立交的培养机制，结合《佛山市教育局关于进一步推进我市高中阶段学校考试招生制度改革的实施意见》、《佛山市教育局关于印发佛山市2023年高中阶段学校招生考试工作意见的通知》（佛山教招〔2023〕5 号）和南海区“职普融通”试点工作精神，特制定佛山市南海区第一职业学校2023年“职教本科培养实验班”招生工作方案。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宋体" w:hAnsi="宋体" w:eastAsia="黑体" w:cs="黑体"/>
          <w:b w:val="0"/>
          <w:bCs w:val="0"/>
          <w:sz w:val="32"/>
          <w:szCs w:val="32"/>
          <w:highlight w:val="none"/>
        </w:rPr>
      </w:pPr>
      <w:r>
        <w:rPr>
          <w:rStyle w:val="9"/>
          <w:rFonts w:hint="eastAsia" w:ascii="宋体" w:hAnsi="宋体" w:eastAsia="黑体" w:cs="黑体"/>
          <w:b w:val="0"/>
          <w:bCs w:val="0"/>
          <w:kern w:val="0"/>
          <w:sz w:val="32"/>
          <w:szCs w:val="32"/>
          <w:highlight w:val="none"/>
          <w:lang w:bidi="ar"/>
        </w:rPr>
        <w:t>一、工作机构</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（一）招生领导小组</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组</w:t>
      </w:r>
      <w:r>
        <w:rPr>
          <w:rFonts w:hint="eastAsia" w:ascii="宋体" w:hAnsi="宋体" w:eastAsia="仿宋_GB2312" w:cs="宋体"/>
          <w:sz w:val="32"/>
          <w:szCs w:val="32"/>
          <w:highlight w:val="none"/>
          <w:lang w:eastAsia="zh-CN"/>
        </w:rPr>
        <w:t>　</w:t>
      </w:r>
      <w:r>
        <w:rPr>
          <w:rFonts w:hint="eastAsia" w:ascii="宋体" w:hAnsi="宋体" w:eastAsia="仿宋_GB2312" w:cs="宋体"/>
          <w:sz w:val="32"/>
          <w:szCs w:val="32"/>
          <w:highlight w:val="none"/>
        </w:rPr>
        <w:t>长：何江华</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副组长：曾晓平 周强</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成</w:t>
      </w:r>
      <w:r>
        <w:rPr>
          <w:rFonts w:hint="eastAsia" w:ascii="宋体" w:hAnsi="宋体" w:eastAsia="仿宋_GB2312" w:cs="宋体"/>
          <w:sz w:val="32"/>
          <w:szCs w:val="32"/>
          <w:highlight w:val="none"/>
          <w:lang w:eastAsia="zh-CN"/>
        </w:rPr>
        <w:t>　</w:t>
      </w:r>
      <w:r>
        <w:rPr>
          <w:rFonts w:hint="eastAsia" w:ascii="宋体" w:hAnsi="宋体" w:eastAsia="仿宋_GB2312" w:cs="宋体"/>
          <w:sz w:val="32"/>
          <w:szCs w:val="32"/>
          <w:highlight w:val="none"/>
        </w:rPr>
        <w:t>员：刘添义 区盛帮</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（二）招生工作小组</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组</w:t>
      </w:r>
      <w:r>
        <w:rPr>
          <w:rFonts w:hint="eastAsia" w:ascii="宋体" w:hAnsi="宋体" w:eastAsia="仿宋_GB2312" w:cs="宋体"/>
          <w:sz w:val="32"/>
          <w:szCs w:val="32"/>
          <w:highlight w:val="none"/>
          <w:lang w:val="en-US" w:eastAsia="zh-CN"/>
        </w:rPr>
        <w:t>　</w:t>
      </w:r>
      <w:r>
        <w:rPr>
          <w:rFonts w:hint="eastAsia" w:ascii="宋体" w:hAnsi="宋体" w:eastAsia="仿宋_GB2312" w:cs="宋体"/>
          <w:sz w:val="32"/>
          <w:szCs w:val="32"/>
          <w:highlight w:val="none"/>
        </w:rPr>
        <w:t>长：区盛帮</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成</w:t>
      </w:r>
      <w:r>
        <w:rPr>
          <w:rFonts w:hint="eastAsia" w:ascii="宋体" w:hAnsi="宋体" w:eastAsia="仿宋_GB2312" w:cs="宋体"/>
          <w:sz w:val="32"/>
          <w:szCs w:val="32"/>
          <w:highlight w:val="none"/>
          <w:lang w:val="en-US" w:eastAsia="zh-CN"/>
        </w:rPr>
        <w:t>　</w:t>
      </w:r>
      <w:r>
        <w:rPr>
          <w:rFonts w:hint="eastAsia" w:ascii="宋体" w:hAnsi="宋体" w:eastAsia="仿宋_GB2312" w:cs="宋体"/>
          <w:sz w:val="32"/>
          <w:szCs w:val="32"/>
          <w:highlight w:val="none"/>
        </w:rPr>
        <w:t>员：两校区招生就业处人员、专业部部长、专业组组长以及相关教师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宋体" w:hAnsi="宋体" w:eastAsia="黑体" w:cs="黑体"/>
          <w:b w:val="0"/>
          <w:bCs w:val="0"/>
          <w:sz w:val="32"/>
          <w:szCs w:val="32"/>
          <w:highlight w:val="none"/>
        </w:rPr>
      </w:pPr>
      <w:r>
        <w:rPr>
          <w:rStyle w:val="9"/>
          <w:rFonts w:hint="eastAsia" w:ascii="宋体" w:hAnsi="宋体" w:eastAsia="黑体" w:cs="黑体"/>
          <w:b w:val="0"/>
          <w:bCs w:val="0"/>
          <w:kern w:val="0"/>
          <w:sz w:val="32"/>
          <w:szCs w:val="32"/>
          <w:highlight w:val="none"/>
          <w:lang w:bidi="ar"/>
        </w:rPr>
        <w:t>二、招生原则</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在区教育局的领导下，按照“公开、公平、公正”的原则，综合评价，择优录取。由南海区教育局全程指导，学校纪委全程监督，并接受社会监督。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9"/>
          <w:rFonts w:hint="eastAsia" w:ascii="宋体" w:hAnsi="宋体" w:eastAsia="仿宋_GB2312" w:cs="宋体"/>
          <w:bCs/>
          <w:kern w:val="0"/>
          <w:sz w:val="32"/>
          <w:szCs w:val="32"/>
          <w:highlight w:val="none"/>
          <w:lang w:bidi="ar"/>
        </w:rPr>
      </w:pPr>
      <w:r>
        <w:rPr>
          <w:rStyle w:val="9"/>
          <w:rFonts w:hint="eastAsia" w:ascii="宋体" w:hAnsi="宋体" w:eastAsia="黑体" w:cs="黑体"/>
          <w:b w:val="0"/>
          <w:bCs w:val="0"/>
          <w:kern w:val="0"/>
          <w:sz w:val="32"/>
          <w:szCs w:val="32"/>
          <w:highlight w:val="none"/>
          <w:lang w:bidi="ar"/>
        </w:rPr>
        <w:t>三、招生对象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9"/>
          <w:rFonts w:hint="eastAsia" w:ascii="宋体" w:hAnsi="宋体" w:eastAsia="仿宋_GB2312" w:cs="宋体"/>
          <w:bCs/>
          <w:kern w:val="0"/>
          <w:sz w:val="32"/>
          <w:szCs w:val="32"/>
          <w:highlight w:val="none"/>
          <w:lang w:bidi="ar"/>
        </w:rPr>
      </w:pPr>
      <w:r>
        <w:rPr>
          <w:rStyle w:val="9"/>
          <w:rFonts w:hint="eastAsia" w:ascii="宋体" w:hAnsi="宋体" w:eastAsia="仿宋_GB2312" w:cs="宋体"/>
          <w:b w:val="0"/>
          <w:kern w:val="0"/>
          <w:sz w:val="32"/>
          <w:szCs w:val="32"/>
          <w:highlight w:val="none"/>
          <w:lang w:bidi="ar"/>
        </w:rPr>
        <w:t>参加广东省佛山市2023年中考的具有广东省户籍的应届初中毕业生，以及符合广东省随迁子女高考条件（2023年9月1日前家长&lt;外省户籍&gt;办理好广东省内的社保和居住证并计算到2026年8月满36个月）的外省户籍应届初中毕业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宋体" w:hAnsi="宋体" w:eastAsia="黑体" w:cs="黑体"/>
          <w:b w:val="0"/>
          <w:bCs w:val="0"/>
          <w:sz w:val="32"/>
          <w:szCs w:val="32"/>
          <w:highlight w:val="none"/>
        </w:rPr>
      </w:pPr>
      <w:r>
        <w:rPr>
          <w:rStyle w:val="9"/>
          <w:rFonts w:hint="eastAsia" w:ascii="宋体" w:hAnsi="宋体" w:eastAsia="黑体" w:cs="黑体"/>
          <w:b w:val="0"/>
          <w:bCs w:val="0"/>
          <w:kern w:val="0"/>
          <w:sz w:val="32"/>
          <w:szCs w:val="32"/>
          <w:highlight w:val="none"/>
          <w:lang w:bidi="ar"/>
        </w:rPr>
        <w:t>四、招生计划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9"/>
          <w:rFonts w:hint="eastAsia" w:ascii="宋体" w:hAnsi="宋体" w:eastAsia="仿宋_GB2312" w:cs="宋体"/>
          <w:b w:val="0"/>
          <w:bCs/>
          <w:kern w:val="0"/>
          <w:sz w:val="32"/>
          <w:szCs w:val="32"/>
          <w:highlight w:val="none"/>
          <w:lang w:bidi="ar"/>
        </w:rPr>
      </w:pPr>
      <w:r>
        <w:rPr>
          <w:rStyle w:val="9"/>
          <w:rFonts w:hint="eastAsia" w:ascii="宋体" w:hAnsi="宋体" w:eastAsia="仿宋_GB2312" w:cs="宋体"/>
          <w:b w:val="0"/>
          <w:bCs/>
          <w:kern w:val="0"/>
          <w:sz w:val="32"/>
          <w:szCs w:val="32"/>
          <w:highlight w:val="none"/>
          <w:lang w:bidi="ar"/>
        </w:rPr>
        <w:t>（一）计算机平面专业（松岗校区）：</w:t>
      </w:r>
      <w:r>
        <w:rPr>
          <w:rStyle w:val="9"/>
          <w:rFonts w:hint="eastAsia" w:ascii="宋体" w:hAnsi="宋体" w:eastAsia="仿宋_GB2312" w:cs="宋体"/>
          <w:b w:val="0"/>
          <w:bCs/>
          <w:kern w:val="0"/>
          <w:sz w:val="32"/>
          <w:szCs w:val="32"/>
          <w:highlight w:val="none"/>
          <w:lang w:val="en-US" w:eastAsia="zh-CN" w:bidi="ar"/>
        </w:rPr>
        <w:t>45</w:t>
      </w:r>
      <w:r>
        <w:rPr>
          <w:rStyle w:val="9"/>
          <w:rFonts w:hint="eastAsia" w:ascii="宋体" w:hAnsi="宋体" w:eastAsia="仿宋_GB2312" w:cs="宋体"/>
          <w:b w:val="0"/>
          <w:bCs/>
          <w:kern w:val="0"/>
          <w:sz w:val="32"/>
          <w:szCs w:val="32"/>
          <w:highlight w:val="none"/>
          <w:lang w:bidi="ar"/>
        </w:rPr>
        <w:t>人</w:t>
      </w:r>
      <w:r>
        <w:rPr>
          <w:rStyle w:val="9"/>
          <w:rFonts w:hint="eastAsia" w:ascii="宋体" w:hAnsi="宋体" w:eastAsia="仿宋_GB2312" w:cs="宋体"/>
          <w:b w:val="0"/>
          <w:bCs/>
          <w:kern w:val="0"/>
          <w:sz w:val="32"/>
          <w:szCs w:val="32"/>
          <w:highlight w:val="none"/>
          <w:lang w:eastAsia="zh-CN" w:bidi="ar"/>
        </w:rPr>
        <w:t>，</w:t>
      </w:r>
      <w:r>
        <w:rPr>
          <w:rFonts w:hint="eastAsia" w:ascii="宋体" w:hAnsi="宋体" w:eastAsia="仿宋_GB2312" w:cs="宋体"/>
          <w:sz w:val="32"/>
          <w:szCs w:val="32"/>
          <w:highlight w:val="none"/>
        </w:rPr>
        <w:t>其中通过佛山市中考招生平台招生</w:t>
      </w:r>
      <w:r>
        <w:rPr>
          <w:rFonts w:hint="eastAsia" w:ascii="宋体" w:hAnsi="宋体" w:eastAsia="仿宋_GB2312" w:cs="宋体"/>
          <w:sz w:val="32"/>
          <w:szCs w:val="32"/>
          <w:highlight w:val="none"/>
          <w:lang w:val="en-US" w:eastAsia="zh-CN"/>
        </w:rPr>
        <w:t>25</w:t>
      </w:r>
      <w:r>
        <w:rPr>
          <w:rFonts w:hint="eastAsia" w:ascii="宋体" w:hAnsi="宋体" w:eastAsia="仿宋_GB2312" w:cs="宋体"/>
          <w:sz w:val="32"/>
          <w:szCs w:val="32"/>
          <w:highlight w:val="none"/>
        </w:rPr>
        <w:t>名，广东省内招生</w:t>
      </w:r>
      <w:r>
        <w:rPr>
          <w:rFonts w:hint="eastAsia" w:ascii="宋体" w:hAnsi="宋体" w:eastAsia="仿宋_GB2312" w:cs="宋体"/>
          <w:sz w:val="32"/>
          <w:szCs w:val="32"/>
          <w:highlight w:val="none"/>
          <w:lang w:val="en-US" w:eastAsia="zh-CN"/>
        </w:rPr>
        <w:t>20</w:t>
      </w:r>
      <w:r>
        <w:rPr>
          <w:rFonts w:hint="eastAsia" w:ascii="宋体" w:hAnsi="宋体" w:eastAsia="仿宋_GB2312" w:cs="宋体"/>
          <w:sz w:val="32"/>
          <w:szCs w:val="32"/>
          <w:highlight w:val="none"/>
          <w:lang w:eastAsia="zh-CN"/>
        </w:rPr>
        <w:t>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9"/>
          <w:rFonts w:hint="eastAsia" w:ascii="宋体" w:hAnsi="宋体" w:eastAsia="仿宋_GB2312" w:cs="宋体"/>
          <w:b w:val="0"/>
          <w:bCs/>
          <w:kern w:val="0"/>
          <w:sz w:val="32"/>
          <w:szCs w:val="32"/>
          <w:highlight w:val="none"/>
          <w:lang w:bidi="ar"/>
        </w:rPr>
      </w:pPr>
      <w:r>
        <w:rPr>
          <w:rStyle w:val="9"/>
          <w:rFonts w:hint="eastAsia" w:ascii="宋体" w:hAnsi="宋体" w:eastAsia="仿宋_GB2312" w:cs="宋体"/>
          <w:b w:val="0"/>
          <w:bCs/>
          <w:kern w:val="0"/>
          <w:sz w:val="32"/>
          <w:szCs w:val="32"/>
          <w:highlight w:val="none"/>
          <w:lang w:bidi="ar"/>
        </w:rPr>
        <w:t>（二）汽车运用与维修专业（官窑校区）：</w:t>
      </w:r>
      <w:r>
        <w:rPr>
          <w:rStyle w:val="9"/>
          <w:rFonts w:hint="eastAsia" w:ascii="宋体" w:hAnsi="宋体" w:eastAsia="仿宋_GB2312" w:cs="宋体"/>
          <w:b w:val="0"/>
          <w:bCs/>
          <w:kern w:val="0"/>
          <w:sz w:val="32"/>
          <w:szCs w:val="32"/>
          <w:highlight w:val="none"/>
          <w:lang w:val="en-US" w:eastAsia="zh-CN" w:bidi="ar"/>
        </w:rPr>
        <w:t>45</w:t>
      </w:r>
      <w:r>
        <w:rPr>
          <w:rStyle w:val="9"/>
          <w:rFonts w:hint="eastAsia" w:ascii="宋体" w:hAnsi="宋体" w:eastAsia="仿宋_GB2312" w:cs="宋体"/>
          <w:b w:val="0"/>
          <w:bCs/>
          <w:kern w:val="0"/>
          <w:sz w:val="32"/>
          <w:szCs w:val="32"/>
          <w:highlight w:val="none"/>
          <w:lang w:bidi="ar"/>
        </w:rPr>
        <w:t>人</w:t>
      </w:r>
      <w:r>
        <w:rPr>
          <w:rStyle w:val="9"/>
          <w:rFonts w:hint="eastAsia" w:ascii="宋体" w:hAnsi="宋体" w:eastAsia="仿宋_GB2312" w:cs="宋体"/>
          <w:b w:val="0"/>
          <w:bCs/>
          <w:kern w:val="0"/>
          <w:sz w:val="32"/>
          <w:szCs w:val="32"/>
          <w:highlight w:val="none"/>
          <w:lang w:eastAsia="zh-CN" w:bidi="ar"/>
        </w:rPr>
        <w:t>，</w:t>
      </w:r>
      <w:r>
        <w:rPr>
          <w:rFonts w:hint="eastAsia" w:ascii="宋体" w:hAnsi="宋体" w:eastAsia="仿宋_GB2312" w:cs="宋体"/>
          <w:sz w:val="32"/>
          <w:szCs w:val="32"/>
          <w:highlight w:val="none"/>
        </w:rPr>
        <w:t>其中通过佛山市中考招生平台招生</w:t>
      </w:r>
      <w:r>
        <w:rPr>
          <w:rFonts w:hint="eastAsia" w:ascii="宋体" w:hAnsi="宋体" w:eastAsia="仿宋_GB2312" w:cs="宋体"/>
          <w:sz w:val="32"/>
          <w:szCs w:val="32"/>
          <w:highlight w:val="none"/>
          <w:lang w:val="en-US" w:eastAsia="zh-CN"/>
        </w:rPr>
        <w:t>25</w:t>
      </w:r>
      <w:r>
        <w:rPr>
          <w:rFonts w:hint="eastAsia" w:ascii="宋体" w:hAnsi="宋体" w:eastAsia="仿宋_GB2312" w:cs="宋体"/>
          <w:sz w:val="32"/>
          <w:szCs w:val="32"/>
          <w:highlight w:val="none"/>
        </w:rPr>
        <w:t>名，广东省内招生</w:t>
      </w:r>
      <w:r>
        <w:rPr>
          <w:rFonts w:hint="eastAsia" w:ascii="宋体" w:hAnsi="宋体" w:eastAsia="仿宋_GB2312" w:cs="宋体"/>
          <w:sz w:val="32"/>
          <w:szCs w:val="32"/>
          <w:highlight w:val="none"/>
          <w:lang w:val="en-US" w:eastAsia="zh-CN"/>
        </w:rPr>
        <w:t>20</w:t>
      </w:r>
      <w:r>
        <w:rPr>
          <w:rFonts w:hint="eastAsia" w:ascii="宋体" w:hAnsi="宋体" w:eastAsia="仿宋_GB2312" w:cs="宋体"/>
          <w:sz w:val="32"/>
          <w:szCs w:val="32"/>
          <w:highlight w:val="none"/>
          <w:lang w:eastAsia="zh-CN"/>
        </w:rPr>
        <w:t>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9"/>
          <w:rFonts w:hint="eastAsia" w:ascii="宋体" w:hAnsi="宋体" w:eastAsia="仿宋_GB2312" w:cs="宋体"/>
          <w:b w:val="0"/>
          <w:bCs/>
          <w:kern w:val="0"/>
          <w:sz w:val="32"/>
          <w:szCs w:val="32"/>
          <w:highlight w:val="none"/>
          <w:lang w:bidi="ar"/>
        </w:rPr>
      </w:pPr>
      <w:r>
        <w:rPr>
          <w:rStyle w:val="9"/>
          <w:rFonts w:hint="eastAsia" w:ascii="宋体" w:hAnsi="宋体" w:eastAsia="仿宋_GB2312" w:cs="宋体"/>
          <w:b w:val="0"/>
          <w:bCs/>
          <w:kern w:val="0"/>
          <w:sz w:val="32"/>
          <w:szCs w:val="32"/>
          <w:highlight w:val="none"/>
          <w:lang w:bidi="ar"/>
        </w:rPr>
        <w:t>实验班的培养方向：学生经过两年半的学习，掌握良好的职业技能和奠定扎实的文化基础，通过参加职教高考升入优质职业院校，甚至升读本科院校继续深造。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9"/>
          <w:rFonts w:hint="eastAsia" w:ascii="黑体" w:hAnsi="黑体" w:eastAsia="黑体" w:cs="黑体"/>
          <w:b w:val="0"/>
          <w:bCs w:val="0"/>
          <w:kern w:val="0"/>
          <w:sz w:val="32"/>
          <w:szCs w:val="32"/>
          <w:highlight w:val="none"/>
          <w:lang w:bidi="ar"/>
        </w:rPr>
      </w:pPr>
      <w:r>
        <w:rPr>
          <w:rStyle w:val="9"/>
          <w:rFonts w:hint="eastAsia" w:ascii="黑体" w:hAnsi="黑体" w:eastAsia="黑体" w:cs="黑体"/>
          <w:b w:val="0"/>
          <w:bCs w:val="0"/>
          <w:kern w:val="0"/>
          <w:sz w:val="32"/>
          <w:szCs w:val="32"/>
          <w:highlight w:val="none"/>
          <w:lang w:bidi="ar"/>
        </w:rPr>
        <w:t>五、报名时间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Style w:val="9"/>
          <w:rFonts w:hint="eastAsia" w:ascii="宋体" w:hAnsi="宋体" w:eastAsia="仿宋_GB2312" w:cs="宋体"/>
          <w:b w:val="0"/>
          <w:bCs/>
          <w:kern w:val="0"/>
          <w:sz w:val="32"/>
          <w:szCs w:val="32"/>
          <w:highlight w:val="none"/>
          <w:lang w:bidi="ar"/>
        </w:rPr>
      </w:pPr>
      <w:r>
        <w:rPr>
          <w:rStyle w:val="9"/>
          <w:rFonts w:hint="eastAsia" w:ascii="宋体" w:hAnsi="宋体" w:eastAsia="仿宋_GB2312" w:cs="宋体"/>
          <w:b w:val="0"/>
          <w:bCs/>
          <w:kern w:val="0"/>
          <w:sz w:val="32"/>
          <w:szCs w:val="32"/>
          <w:highlight w:val="none"/>
          <w:lang w:bidi="ar"/>
        </w:rPr>
        <w:t>报名时间从2023年4月20日起至2023年4月30日，资格审核时间是4月21日至5月4日。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六、报名方法</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关注并登录“佛山市南海区第一职业技术学校”微信公众号—入学报名—职教本科培养实验班报名后，扫描报名二维码进行报名登记。</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登记报名时必须如实填写学生本人的全国学籍号和中考准考证号，初中学校名称必须准确填写官方全称（即学校公章的全称）。所有登记信息必须准确无误，由于信息错误导致报名失败的后果学生自行负责。</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jc w:val="both"/>
        <w:textAlignment w:val="auto"/>
        <w:rPr>
          <w:rStyle w:val="9"/>
          <w:rFonts w:hint="eastAsia" w:ascii="宋体" w:hAnsi="宋体" w:eastAsia="仿宋_GB2312"/>
          <w:bCs/>
          <w:sz w:val="32"/>
          <w:szCs w:val="32"/>
          <w:highlight w:val="none"/>
          <w:lang w:bidi="ar"/>
        </w:rPr>
      </w:pPr>
      <w:r>
        <w:rPr>
          <w:rStyle w:val="9"/>
          <w:rFonts w:hint="eastAsia" w:ascii="宋体" w:hAnsi="宋体" w:eastAsia="仿宋_GB2312" w:cs="宋体"/>
          <w:bCs/>
          <w:sz w:val="32"/>
          <w:szCs w:val="32"/>
          <w:highlight w:val="none"/>
          <w:lang w:bidi="ar"/>
        </w:rPr>
        <w:t>七、考试选拔</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（一）资格审核</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学校组织考核组对学生报名材料进行审核，学生或家长可在5月5日后登陆佛山市南海区第一职业技术学校网站（http://nhdyzx.nhedu.cn）或微信公众号查看招生报名资格审核结果。</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初审合格学生可以通过微信公众号进入相关链接，打印综合评价的准考证。</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（二）综合评价</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1.测评内容：</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宋体" w:hAnsi="宋体" w:eastAsia="仿宋_GB2312" w:cs="宋体"/>
          <w:b w:val="0"/>
          <w:sz w:val="32"/>
          <w:szCs w:val="32"/>
          <w:highlight w:val="none"/>
        </w:rPr>
      </w:pPr>
      <w:r>
        <w:rPr>
          <w:rFonts w:hint="eastAsia" w:ascii="宋体" w:hAnsi="宋体" w:eastAsia="仿宋_GB2312" w:cs="宋体"/>
          <w:sz w:val="32"/>
          <w:szCs w:val="32"/>
          <w:highlight w:val="none"/>
        </w:rPr>
        <w:t>（1）依据初中阶段学科知识进行语言能力、逻辑思维等评价</w:t>
      </w:r>
      <w:r>
        <w:rPr>
          <w:rStyle w:val="9"/>
          <w:rFonts w:hint="eastAsia" w:ascii="宋体" w:hAnsi="宋体" w:eastAsia="仿宋_GB2312" w:cs="宋体"/>
          <w:b w:val="0"/>
          <w:sz w:val="32"/>
          <w:szCs w:val="32"/>
          <w:highlight w:val="none"/>
        </w:rPr>
        <w:t>，满分300分，测试时间120分钟。</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宋体" w:hAnsi="宋体" w:eastAsia="仿宋_GB2312" w:cs="宋体"/>
          <w:b w:val="0"/>
          <w:sz w:val="32"/>
          <w:szCs w:val="32"/>
          <w:highlight w:val="none"/>
        </w:rPr>
      </w:pPr>
      <w:r>
        <w:rPr>
          <w:rStyle w:val="9"/>
          <w:rFonts w:hint="eastAsia" w:ascii="宋体" w:hAnsi="宋体" w:eastAsia="仿宋_GB2312" w:cs="宋体"/>
          <w:b w:val="0"/>
          <w:sz w:val="32"/>
          <w:szCs w:val="32"/>
          <w:highlight w:val="none"/>
        </w:rPr>
        <w:t>（2）身体状况测评：因专业特殊性，不招收色盲色弱学生，汽修专业不招收身体发育不健全学生。</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宋体" w:hAnsi="宋体" w:eastAsia="仿宋_GB2312" w:cs="宋体"/>
          <w:b w:val="0"/>
          <w:sz w:val="32"/>
          <w:szCs w:val="32"/>
          <w:highlight w:val="none"/>
        </w:rPr>
      </w:pPr>
      <w:r>
        <w:rPr>
          <w:rStyle w:val="9"/>
          <w:rFonts w:hint="eastAsia" w:ascii="宋体" w:hAnsi="宋体" w:eastAsia="仿宋_GB2312" w:cs="宋体"/>
          <w:b w:val="0"/>
          <w:sz w:val="32"/>
          <w:szCs w:val="32"/>
          <w:highlight w:val="none"/>
        </w:rPr>
        <w:t>2.测评时间和地点：</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宋体" w:hAnsi="宋体" w:eastAsia="仿宋_GB2312" w:cs="宋体"/>
          <w:b w:val="0"/>
          <w:sz w:val="32"/>
          <w:szCs w:val="32"/>
          <w:highlight w:val="none"/>
        </w:rPr>
      </w:pPr>
      <w:r>
        <w:rPr>
          <w:rStyle w:val="9"/>
          <w:rFonts w:hint="eastAsia" w:ascii="宋体" w:hAnsi="宋体" w:eastAsia="仿宋_GB2312" w:cs="宋体"/>
          <w:b w:val="0"/>
          <w:sz w:val="32"/>
          <w:szCs w:val="32"/>
          <w:highlight w:val="none"/>
        </w:rPr>
        <w:t>（1）测评时间：2023年5月10日上午</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宋体" w:hAnsi="宋体" w:eastAsia="仿宋_GB2312" w:cs="宋体"/>
          <w:b w:val="0"/>
          <w:sz w:val="32"/>
          <w:szCs w:val="32"/>
          <w:highlight w:val="none"/>
        </w:rPr>
      </w:pPr>
      <w:r>
        <w:rPr>
          <w:rStyle w:val="9"/>
          <w:rFonts w:hint="eastAsia" w:ascii="宋体" w:hAnsi="宋体" w:eastAsia="仿宋_GB2312" w:cs="宋体"/>
          <w:b w:val="0"/>
          <w:sz w:val="32"/>
          <w:szCs w:val="32"/>
          <w:highlight w:val="none"/>
        </w:rPr>
        <w:t>（2）测评地点：</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宋体" w:hAnsi="宋体" w:eastAsia="仿宋_GB2312" w:cs="宋体"/>
          <w:b w:val="0"/>
          <w:sz w:val="32"/>
          <w:szCs w:val="32"/>
          <w:highlight w:val="none"/>
        </w:rPr>
      </w:pPr>
      <w:r>
        <w:rPr>
          <w:rStyle w:val="9"/>
          <w:rFonts w:hint="eastAsia" w:ascii="宋体" w:hAnsi="宋体" w:eastAsia="仿宋_GB2312" w:cs="宋体"/>
          <w:b w:val="0"/>
          <w:sz w:val="32"/>
          <w:szCs w:val="32"/>
          <w:highlight w:val="none"/>
        </w:rPr>
        <w:t>计算机平面设计专业：狮山镇松岗大道78号松岗校区</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宋体" w:hAnsi="宋体" w:eastAsia="仿宋_GB2312" w:cs="宋体"/>
          <w:b w:val="0"/>
          <w:sz w:val="32"/>
          <w:szCs w:val="32"/>
          <w:highlight w:val="none"/>
        </w:rPr>
      </w:pPr>
      <w:r>
        <w:rPr>
          <w:rStyle w:val="9"/>
          <w:rFonts w:hint="eastAsia" w:ascii="宋体" w:hAnsi="宋体" w:eastAsia="仿宋_GB2312" w:cs="宋体"/>
          <w:b w:val="0"/>
          <w:sz w:val="32"/>
          <w:szCs w:val="32"/>
          <w:highlight w:val="none"/>
        </w:rPr>
        <w:t>汽车运用与维修专业：狮山镇官窑校前路13号官窑校区</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宋体" w:hAnsi="宋体" w:eastAsia="仿宋_GB2312" w:cs="宋体"/>
          <w:b w:val="0"/>
          <w:sz w:val="32"/>
          <w:szCs w:val="32"/>
          <w:highlight w:val="none"/>
        </w:rPr>
      </w:pPr>
      <w:r>
        <w:rPr>
          <w:rStyle w:val="9"/>
          <w:rFonts w:hint="eastAsia" w:ascii="宋体" w:hAnsi="宋体" w:eastAsia="仿宋_GB2312" w:cs="宋体"/>
          <w:b w:val="0"/>
          <w:sz w:val="32"/>
          <w:szCs w:val="32"/>
          <w:highlight w:val="none"/>
        </w:rPr>
        <w:t>（三）结果公示</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宋体" w:hAnsi="宋体" w:eastAsia="仿宋_GB2312" w:cs="宋体"/>
          <w:b w:val="0"/>
          <w:sz w:val="32"/>
          <w:szCs w:val="32"/>
          <w:highlight w:val="none"/>
        </w:rPr>
      </w:pPr>
      <w:r>
        <w:rPr>
          <w:rStyle w:val="9"/>
          <w:rFonts w:hint="eastAsia" w:ascii="宋体" w:hAnsi="宋体" w:eastAsia="仿宋_GB2312" w:cs="宋体"/>
          <w:b w:val="0"/>
          <w:sz w:val="32"/>
          <w:szCs w:val="32"/>
          <w:highlight w:val="none"/>
        </w:rPr>
        <w:t>综合评价合格名单，将通过我校微信公众号、网站进行公示，名单内学生可以在填报志愿系统填报我校职普融通相应专业。</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黑体" w:hAnsi="黑体" w:eastAsia="黑体" w:cs="黑体"/>
          <w:b w:val="0"/>
          <w:bCs w:val="0"/>
          <w:sz w:val="32"/>
          <w:szCs w:val="32"/>
          <w:highlight w:val="none"/>
          <w:lang w:bidi="ar"/>
        </w:rPr>
      </w:pPr>
      <w:r>
        <w:rPr>
          <w:rStyle w:val="9"/>
          <w:rFonts w:hint="eastAsia" w:ascii="黑体" w:hAnsi="黑体" w:eastAsia="黑体" w:cs="黑体"/>
          <w:b w:val="0"/>
          <w:bCs w:val="0"/>
          <w:sz w:val="32"/>
          <w:szCs w:val="32"/>
          <w:highlight w:val="none"/>
          <w:lang w:bidi="ar"/>
        </w:rPr>
        <w:t>八、志愿填报和录取</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综合测评合格考生，可以在佛山市中考填报志愿系统，按照南海区教育局设置的“职教本科培养实验班”批次层次进行志愿填报。一旦被我校招生录取，考生不再参加其他批次（层次）志愿录取；未被我校招生录取的考生，继续按志愿表投档，不影响后续批次录取。</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中考成绩公布后，考生将按照南海区教育局划定的该批次最低录取控制分数线进行投档</w:t>
      </w:r>
      <w:r>
        <w:rPr>
          <w:rFonts w:hint="eastAsia" w:ascii="宋体" w:hAnsi="宋体" w:eastAsia="仿宋_GB2312" w:cs="宋体"/>
          <w:sz w:val="32"/>
          <w:szCs w:val="32"/>
          <w:highlight w:val="none"/>
          <w:lang w:eastAsia="zh-CN"/>
        </w:rPr>
        <w:t>。</w:t>
      </w:r>
      <w:r>
        <w:rPr>
          <w:rFonts w:hint="eastAsia" w:ascii="宋体" w:hAnsi="宋体" w:eastAsia="仿宋_GB2312" w:cs="宋体"/>
          <w:sz w:val="32"/>
          <w:szCs w:val="32"/>
          <w:highlight w:val="none"/>
        </w:rPr>
        <w:t>符合控制线上考生按学校综合评价结果从高到低录取，若我校计划数末名有两人或以上考生综合评价结果相同，则采用“同分比较原则”优先者录取；未能达到控制线的考生不予录取，参加后续批次录取。未完成的招生计划名额自动收回，学校另行组织补录。</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sz w:val="32"/>
          <w:szCs w:val="32"/>
          <w:highlight w:val="none"/>
          <w:lang w:bidi="ar"/>
        </w:rPr>
        <w:t>九、收费标准</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lang w:eastAsia="zh-CN"/>
        </w:rPr>
        <w:t>被</w:t>
      </w:r>
      <w:r>
        <w:rPr>
          <w:rFonts w:hint="eastAsia" w:ascii="宋体" w:hAnsi="宋体" w:eastAsia="仿宋_GB2312" w:cs="宋体"/>
          <w:sz w:val="32"/>
          <w:szCs w:val="32"/>
          <w:highlight w:val="none"/>
        </w:rPr>
        <w:t>我校“职教本科培养实验班”录取的学生，享受国家免学费政策，在读期间按物价局公布的标准，收取相应校服费、住宿费、教材费和伙食费。报考相关技能证书，由学生网上按照考证部门标准支付考试费用。</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此次招生报名及综合评价不收费。</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黑体" w:hAnsi="黑体" w:eastAsia="黑体" w:cs="黑体"/>
          <w:b w:val="0"/>
          <w:bCs w:val="0"/>
          <w:sz w:val="32"/>
          <w:szCs w:val="32"/>
          <w:highlight w:val="none"/>
          <w:lang w:bidi="ar"/>
        </w:rPr>
      </w:pPr>
      <w:r>
        <w:rPr>
          <w:rStyle w:val="9"/>
          <w:rFonts w:hint="eastAsia" w:ascii="黑体" w:hAnsi="黑体" w:eastAsia="黑体" w:cs="黑体"/>
          <w:b w:val="0"/>
          <w:bCs w:val="0"/>
          <w:sz w:val="32"/>
          <w:szCs w:val="32"/>
          <w:highlight w:val="none"/>
          <w:lang w:bidi="ar"/>
        </w:rPr>
        <w:t>十、咨询及申诉电话</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咨询电话</w:t>
      </w:r>
      <w:r>
        <w:rPr>
          <w:rFonts w:hint="eastAsia" w:ascii="宋体" w:hAnsi="宋体" w:eastAsia="仿宋_GB2312" w:cs="宋体"/>
          <w:sz w:val="32"/>
          <w:szCs w:val="32"/>
          <w:highlight w:val="none"/>
          <w:lang w:eastAsia="zh-CN"/>
        </w:rPr>
        <w:t>：</w:t>
      </w:r>
      <w:r>
        <w:rPr>
          <w:rFonts w:hint="eastAsia" w:ascii="宋体" w:hAnsi="宋体" w:eastAsia="仿宋_GB2312" w:cs="宋体"/>
          <w:sz w:val="32"/>
          <w:szCs w:val="32"/>
          <w:highlight w:val="none"/>
        </w:rPr>
        <w:t>0757—85203806</w:t>
      </w:r>
      <w:r>
        <w:rPr>
          <w:rFonts w:hint="eastAsia" w:ascii="宋体" w:hAnsi="宋体" w:eastAsia="仿宋_GB2312" w:cs="宋体"/>
          <w:sz w:val="32"/>
          <w:szCs w:val="32"/>
          <w:highlight w:val="none"/>
          <w:lang w:eastAsia="zh-CN"/>
        </w:rPr>
        <w:t>　</w:t>
      </w:r>
      <w:r>
        <w:rPr>
          <w:rFonts w:hint="eastAsia" w:ascii="宋体" w:hAnsi="宋体" w:eastAsia="仿宋_GB2312" w:cs="宋体"/>
          <w:sz w:val="32"/>
          <w:szCs w:val="32"/>
          <w:highlight w:val="none"/>
        </w:rPr>
        <w:t>区老师</w:t>
      </w:r>
      <w:r>
        <w:rPr>
          <w:rFonts w:hint="eastAsia" w:ascii="宋体" w:hAnsi="宋体" w:eastAsia="仿宋_GB2312" w:cs="宋体"/>
          <w:sz w:val="32"/>
          <w:szCs w:val="32"/>
          <w:highlight w:val="none"/>
          <w:lang w:eastAsia="zh-CN"/>
        </w:rPr>
        <w:t>　</w:t>
      </w:r>
      <w:r>
        <w:rPr>
          <w:rFonts w:hint="eastAsia" w:ascii="宋体" w:hAnsi="宋体" w:eastAsia="仿宋_GB2312" w:cs="宋体"/>
          <w:sz w:val="32"/>
          <w:szCs w:val="32"/>
          <w:highlight w:val="none"/>
        </w:rPr>
        <w:t>吴老师</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lang w:eastAsia="zh-CN"/>
        </w:rPr>
        <w:t>　　　　　　　　</w:t>
      </w:r>
      <w:r>
        <w:rPr>
          <w:rFonts w:hint="eastAsia" w:ascii="宋体" w:hAnsi="宋体" w:eastAsia="仿宋_GB2312" w:cs="宋体"/>
          <w:sz w:val="32"/>
          <w:szCs w:val="32"/>
          <w:highlight w:val="none"/>
        </w:rPr>
        <w:t>85883505</w:t>
      </w:r>
      <w:r>
        <w:rPr>
          <w:rFonts w:hint="eastAsia" w:ascii="宋体" w:hAnsi="宋体" w:eastAsia="仿宋_GB2312" w:cs="宋体"/>
          <w:sz w:val="32"/>
          <w:szCs w:val="32"/>
          <w:highlight w:val="none"/>
          <w:lang w:eastAsia="zh-CN"/>
        </w:rPr>
        <w:t>　</w:t>
      </w:r>
      <w:r>
        <w:rPr>
          <w:rFonts w:hint="eastAsia" w:ascii="宋体" w:hAnsi="宋体" w:eastAsia="仿宋_GB2312" w:cs="宋体"/>
          <w:sz w:val="32"/>
          <w:szCs w:val="32"/>
          <w:highlight w:val="none"/>
        </w:rPr>
        <w:t>刘老师</w:t>
      </w:r>
      <w:r>
        <w:rPr>
          <w:rFonts w:hint="eastAsia" w:ascii="宋体" w:hAnsi="宋体" w:eastAsia="仿宋_GB2312" w:cs="宋体"/>
          <w:sz w:val="32"/>
          <w:szCs w:val="32"/>
          <w:highlight w:val="none"/>
          <w:lang w:eastAsia="zh-CN"/>
        </w:rPr>
        <w:t>　</w:t>
      </w:r>
      <w:r>
        <w:rPr>
          <w:rFonts w:hint="eastAsia" w:ascii="宋体" w:hAnsi="宋体" w:eastAsia="仿宋_GB2312" w:cs="宋体"/>
          <w:sz w:val="32"/>
          <w:szCs w:val="32"/>
          <w:highlight w:val="none"/>
        </w:rPr>
        <w:t>温老师</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申诉电话</w:t>
      </w:r>
      <w:r>
        <w:rPr>
          <w:rFonts w:hint="eastAsia" w:ascii="宋体" w:hAnsi="宋体" w:eastAsia="仿宋_GB2312" w:cs="宋体"/>
          <w:sz w:val="32"/>
          <w:szCs w:val="32"/>
          <w:highlight w:val="none"/>
          <w:lang w:eastAsia="zh-CN"/>
        </w:rPr>
        <w:t>：</w:t>
      </w:r>
      <w:r>
        <w:rPr>
          <w:rFonts w:hint="eastAsia" w:ascii="宋体" w:hAnsi="宋体" w:eastAsia="仿宋_GB2312" w:cs="宋体"/>
          <w:sz w:val="32"/>
          <w:szCs w:val="32"/>
          <w:highlight w:val="none"/>
        </w:rPr>
        <w:t>0757—85883499（校党政办）</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接受咨询或申诉时间</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周一至周五上午:9:00—11:30、15:00—17:00</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十一、日程安排</w:t>
      </w:r>
    </w:p>
    <w:tbl>
      <w:tblPr>
        <w:tblStyle w:val="7"/>
        <w:tblpPr w:leftFromText="180" w:rightFromText="180" w:vertAnchor="text" w:horzAnchor="page" w:tblpX="2160" w:tblpY="70"/>
        <w:tblOverlap w:val="never"/>
        <w:tblW w:w="7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2"/>
        <w:gridCol w:w="4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时间</w:t>
            </w:r>
          </w:p>
        </w:tc>
        <w:tc>
          <w:tcPr>
            <w:tcW w:w="4638"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4月20-30日</w:t>
            </w:r>
          </w:p>
        </w:tc>
        <w:tc>
          <w:tcPr>
            <w:tcW w:w="4638"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网上报名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4月21日—5月4日</w:t>
            </w:r>
          </w:p>
        </w:tc>
        <w:tc>
          <w:tcPr>
            <w:tcW w:w="4638"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资格审查，查询资格审查结果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312"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5月5-9日</w:t>
            </w:r>
          </w:p>
        </w:tc>
        <w:tc>
          <w:tcPr>
            <w:tcW w:w="4638"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打印准考证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5月10日上午</w:t>
            </w:r>
          </w:p>
        </w:tc>
        <w:tc>
          <w:tcPr>
            <w:tcW w:w="4638"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参加综合评价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综合评价后3-4天</w:t>
            </w:r>
          </w:p>
        </w:tc>
        <w:tc>
          <w:tcPr>
            <w:tcW w:w="4638"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查询评价结果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2"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7月18日后</w:t>
            </w:r>
          </w:p>
        </w:tc>
        <w:tc>
          <w:tcPr>
            <w:tcW w:w="4638" w:type="dxa"/>
          </w:tcPr>
          <w:p>
            <w:pPr>
              <w:pStyle w:val="5"/>
              <w:widowControl/>
              <w:spacing w:beforeAutospacing="0" w:afterAutospacing="0" w:line="560" w:lineRule="exac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确认录取</w:t>
            </w:r>
          </w:p>
        </w:tc>
      </w:tr>
    </w:tbl>
    <w:p>
      <w:pPr>
        <w:widowControl/>
        <w:spacing w:line="560" w:lineRule="exact"/>
        <w:jc w:val="center"/>
        <w:rPr>
          <w:rFonts w:hint="eastAsia" w:ascii="宋体" w:hAnsi="宋体" w:eastAsia="仿宋_GB2312" w:cs="宋体"/>
          <w:kern w:val="0"/>
          <w:sz w:val="32"/>
          <w:szCs w:val="32"/>
          <w:highlight w:val="none"/>
          <w:lang w:bidi="ar"/>
        </w:rPr>
      </w:pPr>
      <w:r>
        <w:rPr>
          <w:rFonts w:hint="eastAsia" w:ascii="宋体" w:hAnsi="宋体" w:eastAsia="仿宋_GB2312" w:cs="宋体"/>
          <w:kern w:val="0"/>
          <w:sz w:val="32"/>
          <w:szCs w:val="32"/>
          <w:highlight w:val="none"/>
          <w:lang w:bidi="ar"/>
        </w:rPr>
        <w:t>（安排如有变动，以本校公布的最新信息为准）</w:t>
      </w:r>
    </w:p>
    <w:p>
      <w:pPr>
        <w:widowControl/>
        <w:spacing w:line="560" w:lineRule="exact"/>
        <w:jc w:val="center"/>
        <w:rPr>
          <w:rFonts w:hint="eastAsia" w:ascii="宋体" w:hAnsi="宋体" w:eastAsia="仿宋_GB2312" w:cs="宋体"/>
          <w:kern w:val="0"/>
          <w:sz w:val="32"/>
          <w:szCs w:val="32"/>
          <w:highlight w:val="none"/>
          <w:lang w:bidi="ar"/>
        </w:rPr>
      </w:pPr>
    </w:p>
    <w:p>
      <w:pPr>
        <w:spacing w:line="560" w:lineRule="exact"/>
        <w:ind w:left="530" w:leftChars="100" w:hanging="320" w:hangingChars="100"/>
        <w:jc w:val="righ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佛山市南海区第一职业技术学校</w:t>
      </w:r>
    </w:p>
    <w:p>
      <w:pPr>
        <w:spacing w:line="560" w:lineRule="exact"/>
        <w:ind w:left="530" w:leftChars="100" w:right="960" w:hanging="320" w:hangingChars="100"/>
        <w:jc w:val="right"/>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2023年4月13日</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大标宋简体">
    <w:altName w:val="Arial Unicode MS"/>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3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-424180</wp:posOffset>
              </wp:positionV>
              <wp:extent cx="1090295" cy="2679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0295" cy="267970"/>
                      </a:xfrm>
                      <a:prstGeom prst="rect">
                        <a:avLst/>
                      </a:prstGeom>
                      <a:noFill/>
                      <a:ln w="15875">
                        <a:noFill/>
                      </a:ln>
                    </wps:spPr>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宋体" w:hAnsi="宋体" w:eastAsia="宋体" w:cs="宋体"/>
                              <w:sz w:val="28"/>
                              <w:szCs w:val="28"/>
                              <w:lang w:eastAsia="zh-CN"/>
                            </w:rPr>
                            <w:t>　</w:t>
                          </w:r>
                        </w:p>
                      </w:txbxContent>
                    </wps:txbx>
                    <wps:bodyPr lIns="0" tIns="0" rIns="0" bIns="0" upright="0"/>
                  </wps:wsp>
                </a:graphicData>
              </a:graphic>
            </wp:anchor>
          </w:drawing>
        </mc:Choice>
        <mc:Fallback>
          <w:pict>
            <v:shape id="_x0000_s1026" o:spid="_x0000_s1026" o:spt="202" type="#_x0000_t202" style="position:absolute;left:0pt;margin-top:-33.4pt;height:21.1pt;width:85.85pt;mso-position-horizontal:outside;mso-position-horizontal-relative:margin;z-index:251659264;mso-width-relative:page;mso-height-relative:page;" filled="f" stroked="f" coordsize="21600,21600" o:gfxdata="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A11hp7XAAAACAEAAA8AAAAAAAAAAQAgAAAAIgAAAGRycy9kb3ducmV2&#10;LnhtbFBLAQIUABQAAAAIAIdO4kD074vgxAEAAHwDAAAOAAAAAAAAAAEAIAAAACYBAABkcnMvZTJv&#10;RG9jLnhtbFBLBQYAAAAABgAGAFkBAABcBQAAAAA=&#10;">
              <v:fill on="f" focussize="0,0"/>
              <v:stroke on="f" weight="1.25pt"/>
              <v:imagedata o:title=""/>
              <o:lock v:ext="edit" aspectratio="f"/>
              <v:textbox inset="0mm,0mm,0mm,0mm">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宋体" w:hAnsi="宋体" w:eastAsia="宋体" w:cs="宋体"/>
                        <w:sz w:val="28"/>
                        <w:szCs w:val="28"/>
                        <w:lang w:eastAsia="zh-CN"/>
                      </w:rPr>
                      <w:t>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iYTU5NmNmZWRmYTA5ZDYxODAxY2JjNTUyNWUxMWQifQ=="/>
  </w:docVars>
  <w:rsids>
    <w:rsidRoot w:val="001A7CA2"/>
    <w:rsid w:val="000A3634"/>
    <w:rsid w:val="000B311F"/>
    <w:rsid w:val="000F55BC"/>
    <w:rsid w:val="00101F87"/>
    <w:rsid w:val="00142884"/>
    <w:rsid w:val="00181337"/>
    <w:rsid w:val="0018466F"/>
    <w:rsid w:val="00192569"/>
    <w:rsid w:val="001A7CA2"/>
    <w:rsid w:val="001B463E"/>
    <w:rsid w:val="001D2BB5"/>
    <w:rsid w:val="001F4AF0"/>
    <w:rsid w:val="002047CF"/>
    <w:rsid w:val="00206A89"/>
    <w:rsid w:val="00213901"/>
    <w:rsid w:val="0023637E"/>
    <w:rsid w:val="002549EE"/>
    <w:rsid w:val="00273AC8"/>
    <w:rsid w:val="002959A8"/>
    <w:rsid w:val="002B2A52"/>
    <w:rsid w:val="002F17AB"/>
    <w:rsid w:val="00301061"/>
    <w:rsid w:val="00321E32"/>
    <w:rsid w:val="0039719F"/>
    <w:rsid w:val="003A4968"/>
    <w:rsid w:val="003B3CF1"/>
    <w:rsid w:val="003C2F02"/>
    <w:rsid w:val="004C483D"/>
    <w:rsid w:val="005035F9"/>
    <w:rsid w:val="0053229C"/>
    <w:rsid w:val="00533508"/>
    <w:rsid w:val="00544A99"/>
    <w:rsid w:val="005623BA"/>
    <w:rsid w:val="005740CA"/>
    <w:rsid w:val="005931EE"/>
    <w:rsid w:val="005B7B58"/>
    <w:rsid w:val="005E3D69"/>
    <w:rsid w:val="005E5506"/>
    <w:rsid w:val="00602A8C"/>
    <w:rsid w:val="006852B7"/>
    <w:rsid w:val="006A6163"/>
    <w:rsid w:val="006D205F"/>
    <w:rsid w:val="006D2070"/>
    <w:rsid w:val="00713A95"/>
    <w:rsid w:val="007352CE"/>
    <w:rsid w:val="00755F37"/>
    <w:rsid w:val="00784042"/>
    <w:rsid w:val="007F59EC"/>
    <w:rsid w:val="00854E5F"/>
    <w:rsid w:val="00881C67"/>
    <w:rsid w:val="00883AA7"/>
    <w:rsid w:val="008A7F74"/>
    <w:rsid w:val="009A70E8"/>
    <w:rsid w:val="009C5475"/>
    <w:rsid w:val="009F2AC2"/>
    <w:rsid w:val="00A30BD3"/>
    <w:rsid w:val="00A5427B"/>
    <w:rsid w:val="00B16D4C"/>
    <w:rsid w:val="00B4173B"/>
    <w:rsid w:val="00B56100"/>
    <w:rsid w:val="00C176AE"/>
    <w:rsid w:val="00C761B0"/>
    <w:rsid w:val="00CA7ADA"/>
    <w:rsid w:val="00CD3B92"/>
    <w:rsid w:val="00DB5B7C"/>
    <w:rsid w:val="00DE6EB2"/>
    <w:rsid w:val="00E367B7"/>
    <w:rsid w:val="00E44B2D"/>
    <w:rsid w:val="00E55CEE"/>
    <w:rsid w:val="00E63AF0"/>
    <w:rsid w:val="00E84B21"/>
    <w:rsid w:val="00EA56A1"/>
    <w:rsid w:val="00ED1FB6"/>
    <w:rsid w:val="00ED70FD"/>
    <w:rsid w:val="00F52F47"/>
    <w:rsid w:val="02553E02"/>
    <w:rsid w:val="03EB4FA9"/>
    <w:rsid w:val="07BC6C1A"/>
    <w:rsid w:val="0CFA1190"/>
    <w:rsid w:val="13A406FD"/>
    <w:rsid w:val="16BD472E"/>
    <w:rsid w:val="16D62829"/>
    <w:rsid w:val="19087FF5"/>
    <w:rsid w:val="34C86C96"/>
    <w:rsid w:val="37D84A9A"/>
    <w:rsid w:val="3DE24455"/>
    <w:rsid w:val="46B83FF0"/>
    <w:rsid w:val="59185415"/>
    <w:rsid w:val="5D63070A"/>
    <w:rsid w:val="607B724E"/>
    <w:rsid w:val="64662157"/>
    <w:rsid w:val="64E63C50"/>
    <w:rsid w:val="66B87AC3"/>
    <w:rsid w:val="6A4845DB"/>
    <w:rsid w:val="6E234C36"/>
    <w:rsid w:val="6FCF5FD9"/>
    <w:rsid w:val="7A372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customStyle="1" w:styleId="10">
    <w:name w:val="页眉 Char"/>
    <w:basedOn w:val="8"/>
    <w:link w:val="4"/>
    <w:qFormat/>
    <w:uiPriority w:val="0"/>
    <w:rPr>
      <w:rFonts w:asciiTheme="minorHAnsi" w:hAnsiTheme="minorHAnsi" w:eastAsiaTheme="minorEastAsia" w:cstheme="minorBidi"/>
      <w:kern w:val="2"/>
      <w:sz w:val="18"/>
      <w:szCs w:val="18"/>
    </w:rPr>
  </w:style>
  <w:style w:type="character" w:customStyle="1" w:styleId="11">
    <w:name w:val="页脚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5</Pages>
  <Words>1880</Words>
  <Characters>2013</Characters>
  <Lines>14</Lines>
  <Paragraphs>4</Paragraphs>
  <TotalTime>3</TotalTime>
  <ScaleCrop>false</ScaleCrop>
  <LinksUpToDate>false</LinksUpToDate>
  <CharactersWithSpaces>2032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2023-02-17T10:11:00Z</dcterms:created>
  <dc:creator>Administrator</dc:creator>
  <cp:lastModifiedBy>chris</cp:lastModifiedBy>
  <cp:lastPrinted>2023-02-17T09:21:00Z</cp:lastPrinted>
  <dcterms:modified xsi:type="dcterms:W3CDTF">2023-04-20T09:31:09Z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7581B378D0A04F25B5EC9D16CC9232BC</vt:lpwstr>
  </property>
</Properties>
</file>